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1BA6A" w14:textId="77B8E272" w:rsidR="00760347" w:rsidRPr="00316BD5" w:rsidRDefault="00760347" w:rsidP="00802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sz w:val="26"/>
          <w:szCs w:val="26"/>
        </w:rPr>
        <w:t>Структура и требования к оформлению конкурсных материалов</w:t>
      </w:r>
    </w:p>
    <w:p w14:paraId="68A956D0" w14:textId="77777777" w:rsidR="00760347" w:rsidRPr="00316BD5" w:rsidRDefault="00760347" w:rsidP="000A66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744F64" w14:textId="77777777" w:rsidR="00760347" w:rsidRPr="00316BD5" w:rsidRDefault="00760347" w:rsidP="000A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6BD5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Конкурсный материал представляется одним файлом в электронном виде не более 20 страниц. Материал содержит цели и задачи мероприятия, анализ </w:t>
      </w:r>
      <w:r w:rsidR="000A666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316BD5">
        <w:rPr>
          <w:rFonts w:ascii="Times New Roman" w:eastAsia="Times New Roman" w:hAnsi="Times New Roman" w:cs="Times New Roman"/>
          <w:bCs/>
          <w:sz w:val="26"/>
          <w:szCs w:val="26"/>
        </w:rPr>
        <w:t xml:space="preserve">деятельностного результата мероприятия описание современных приемов и </w:t>
      </w:r>
      <w:r w:rsidR="000A666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316BD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методов образования, новых методик и технологий обучения финансовой </w:t>
      </w:r>
      <w:r w:rsidR="000A666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316BD5">
        <w:rPr>
          <w:rFonts w:ascii="Times New Roman" w:eastAsia="Times New Roman" w:hAnsi="Times New Roman" w:cs="Times New Roman"/>
          <w:bCs/>
          <w:sz w:val="26"/>
          <w:szCs w:val="26"/>
        </w:rPr>
        <w:t>грамотности.</w:t>
      </w:r>
    </w:p>
    <w:p w14:paraId="60168365" w14:textId="77777777" w:rsidR="00760347" w:rsidRPr="00316BD5" w:rsidRDefault="00760347" w:rsidP="000A666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ABBB240" w14:textId="77777777" w:rsidR="00760347" w:rsidRPr="00316BD5" w:rsidRDefault="00760347" w:rsidP="004F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Конкурсные работы принимаются в электронном виде, в форме файла в формате PDF и DOC или DOCX, объем до 20 страниц, 12 кегль, интервал 1,5, шрифт </w:t>
      </w:r>
      <w:proofErr w:type="spellStart"/>
      <w:r w:rsidRPr="00316BD5">
        <w:rPr>
          <w:rFonts w:ascii="Times New Roman" w:eastAsia="Calibri" w:hAnsi="Times New Roman" w:cs="Times New Roman"/>
          <w:sz w:val="26"/>
          <w:szCs w:val="26"/>
        </w:rPr>
        <w:t>TimesNewRoman</w:t>
      </w:r>
      <w:proofErr w:type="spellEnd"/>
      <w:r w:rsidRPr="00316BD5">
        <w:rPr>
          <w:rFonts w:ascii="Times New Roman" w:eastAsia="Calibri" w:hAnsi="Times New Roman" w:cs="Times New Roman"/>
          <w:sz w:val="26"/>
          <w:szCs w:val="26"/>
        </w:rPr>
        <w:t>, формат А4.</w:t>
      </w:r>
    </w:p>
    <w:p w14:paraId="6DB2250D" w14:textId="77777777" w:rsidR="00760347" w:rsidRPr="00316BD5" w:rsidRDefault="00760347" w:rsidP="000A66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4461D3" w14:textId="77777777" w:rsidR="00760347" w:rsidRPr="00316BD5" w:rsidRDefault="00760347" w:rsidP="004F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При оформлении текста следует использовать следующие </w:t>
      </w:r>
      <w:r w:rsidRPr="00316BD5">
        <w:rPr>
          <w:rFonts w:ascii="Times New Roman" w:eastAsia="Calibri" w:hAnsi="Times New Roman" w:cs="Times New Roman"/>
          <w:b/>
          <w:sz w:val="26"/>
          <w:szCs w:val="26"/>
        </w:rPr>
        <w:t>размеры полей</w:t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, мм: </w:t>
      </w:r>
    </w:p>
    <w:p w14:paraId="6869D077" w14:textId="77777777" w:rsidR="00760347" w:rsidRPr="00316BD5" w:rsidRDefault="00760347" w:rsidP="004F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левое – 30, правое – 10, верхнее – 20, нижнее – 20.</w:t>
      </w:r>
    </w:p>
    <w:p w14:paraId="3E6F45E3" w14:textId="77777777" w:rsidR="00760347" w:rsidRPr="00316BD5" w:rsidRDefault="00760347" w:rsidP="004F3E54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14:paraId="4DD8FB71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sz w:val="26"/>
          <w:szCs w:val="26"/>
        </w:rPr>
        <w:t xml:space="preserve">Структура конкурсного материала </w:t>
      </w:r>
    </w:p>
    <w:p w14:paraId="1833000F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-  аннотация работы;</w:t>
      </w:r>
    </w:p>
    <w:p w14:paraId="77960966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- введение (наименование описываемого мероприятия, ФИО автора работы, возрастная группа);</w:t>
      </w:r>
    </w:p>
    <w:p w14:paraId="51F398F9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- содержание мероприятия (цели и задачи, методы и приемы, материалы и оборудование, структурированное подробное описание мероприятия, ссылки на научные и методические источники, которые использовались при разработке материалов и др.);</w:t>
      </w:r>
    </w:p>
    <w:p w14:paraId="0940594F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- заключение</w:t>
      </w:r>
    </w:p>
    <w:p w14:paraId="04AEDECE" w14:textId="77777777" w:rsidR="00760347" w:rsidRPr="00316BD5" w:rsidRDefault="00760347" w:rsidP="000A666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- приложения (при наличии).</w:t>
      </w:r>
    </w:p>
    <w:p w14:paraId="43A633AB" w14:textId="77777777" w:rsidR="00760347" w:rsidRPr="00316BD5" w:rsidRDefault="00760347" w:rsidP="000A6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18EEC0" w14:textId="77777777" w:rsidR="00760347" w:rsidRPr="00316BD5" w:rsidRDefault="00760347" w:rsidP="004F3E5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Дополнительными формами (к текстовой форме) подачи Конкурсного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материала могут быть: текстовой вариант оформления содержания (в т.ч.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>табличные формы), презентации, видеоматериалы.</w:t>
      </w:r>
    </w:p>
    <w:p w14:paraId="098C2E78" w14:textId="77777777" w:rsidR="00760347" w:rsidRPr="00316BD5" w:rsidRDefault="00760347" w:rsidP="000A6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DF6897" w14:textId="77777777" w:rsidR="00760347" w:rsidRPr="00316BD5" w:rsidRDefault="00760347" w:rsidP="000A66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sz w:val="26"/>
          <w:szCs w:val="26"/>
        </w:rPr>
        <w:t xml:space="preserve">Приложения </w:t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к конкурсной работе могут быть представлены в форме цифровых продуктов, </w:t>
      </w:r>
      <w:proofErr w:type="gramStart"/>
      <w:r w:rsidRPr="00316BD5">
        <w:rPr>
          <w:rFonts w:ascii="Times New Roman" w:eastAsia="Calibri" w:hAnsi="Times New Roman" w:cs="Times New Roman"/>
          <w:sz w:val="26"/>
          <w:szCs w:val="26"/>
        </w:rPr>
        <w:t>которые  предоставляются</w:t>
      </w:r>
      <w:proofErr w:type="gramEnd"/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 на Конкурс в следующих форматах:</w:t>
      </w:r>
    </w:p>
    <w:p w14:paraId="52BC4F22" w14:textId="77777777" w:rsidR="00760347" w:rsidRPr="00316BD5" w:rsidRDefault="000A6664" w:rsidP="004F3E54">
      <w:pPr>
        <w:tabs>
          <w:tab w:val="left" w:pos="36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мультимедийная презентация (</w:t>
      </w:r>
      <w:r w:rsidR="00760347" w:rsidRPr="00316BD5">
        <w:rPr>
          <w:rFonts w:ascii="Times New Roman" w:eastAsia="Calibri" w:hAnsi="Times New Roman" w:cs="Times New Roman"/>
          <w:sz w:val="26"/>
          <w:szCs w:val="26"/>
        </w:rPr>
        <w:t xml:space="preserve">формат </w:t>
      </w:r>
      <w:r w:rsidR="00760347" w:rsidRPr="00316BD5">
        <w:rPr>
          <w:rFonts w:ascii="Times New Roman" w:eastAsia="Calibri" w:hAnsi="Times New Roman" w:cs="Times New Roman"/>
          <w:sz w:val="26"/>
          <w:szCs w:val="26"/>
          <w:lang w:val="en-US"/>
        </w:rPr>
        <w:t>PPTPPTX</w:t>
      </w:r>
      <w:r w:rsidR="00760347" w:rsidRPr="00316BD5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D34A2DF" w14:textId="77777777" w:rsidR="00760347" w:rsidRPr="00316BD5" w:rsidRDefault="000A6664" w:rsidP="004F3E54">
      <w:pPr>
        <w:tabs>
          <w:tab w:val="left" w:pos="36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фотоматериалы (формат 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JPG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JPEG, 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PDF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TIFF</w:t>
      </w:r>
      <w:r w:rsidR="00760347"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);</w:t>
      </w:r>
    </w:p>
    <w:p w14:paraId="0758FE7C" w14:textId="77777777" w:rsidR="00760347" w:rsidRPr="00316BD5" w:rsidRDefault="00760347" w:rsidP="004F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видеоматериалы (формат </w:t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MPEG</w:t>
      </w:r>
      <w:proofErr w:type="gramStart"/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  </w:t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MPEG</w:t>
      </w:r>
      <w:proofErr w:type="gramEnd"/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  </w:t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MP</w:t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4 с адресом или ссылкой на облачное хранилище с возможностью доступа).</w:t>
      </w:r>
    </w:p>
    <w:p w14:paraId="7C279ABC" w14:textId="77777777" w:rsidR="00760347" w:rsidRPr="00316BD5" w:rsidRDefault="00760347" w:rsidP="000A66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16680746" w14:textId="77777777" w:rsidR="00760347" w:rsidRPr="00316BD5" w:rsidRDefault="00760347" w:rsidP="004F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sz w:val="26"/>
          <w:szCs w:val="26"/>
        </w:rPr>
        <w:t>Видеозапись конкурсного мероприятия</w:t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 должна быть соотнесена с 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конспектом или технологической картой урока/занятия внеурочной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деятельности, мероприятия по финансовой грамотности. Предоставляется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>ссылка на видеоза</w:t>
      </w:r>
      <w:r w:rsidR="000A6664">
        <w:rPr>
          <w:rFonts w:ascii="Times New Roman" w:eastAsia="Calibri" w:hAnsi="Times New Roman" w:cs="Times New Roman"/>
          <w:sz w:val="26"/>
          <w:szCs w:val="26"/>
        </w:rPr>
        <w:t xml:space="preserve">пись </w:t>
      </w:r>
      <w:r w:rsidRPr="00316BD5">
        <w:rPr>
          <w:rFonts w:ascii="Times New Roman" w:eastAsia="Calibri" w:hAnsi="Times New Roman" w:cs="Times New Roman"/>
          <w:sz w:val="26"/>
          <w:szCs w:val="26"/>
        </w:rPr>
        <w:t>продолжительностью до 30 минут.</w:t>
      </w:r>
    </w:p>
    <w:p w14:paraId="2FEBCE57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457A525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Требования к техническим характеристикам видеозаписи конкурсного мероприятия:</w:t>
      </w:r>
    </w:p>
    <w:p w14:paraId="31671F22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длительность от 20 до 30 минут (допускается видеомонтаж разных этапов конкурсного мероприятия </w:t>
      </w:r>
      <w:proofErr w:type="gramStart"/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в единых короткометражный видеофайл</w:t>
      </w:r>
      <w:proofErr w:type="gramEnd"/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);</w:t>
      </w:r>
    </w:p>
    <w:p w14:paraId="5C223903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- качество видео не менее 720р;</w:t>
      </w:r>
    </w:p>
    <w:p w14:paraId="27F203E1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-ориентация видео – горизонтальная;</w:t>
      </w:r>
    </w:p>
    <w:p w14:paraId="0A8B95C6" w14:textId="77777777" w:rsidR="00760347" w:rsidRPr="00316BD5" w:rsidRDefault="00760347" w:rsidP="004F3E5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-голоса участников должны быть отчётливо слышны;  </w:t>
      </w:r>
    </w:p>
    <w:p w14:paraId="27FD87E6" w14:textId="77777777" w:rsidR="00760347" w:rsidRPr="00316BD5" w:rsidRDefault="00760347" w:rsidP="000A66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рекомендуется использовать штатив для повышения качества </w:t>
      </w:r>
      <w:r w:rsidR="000A6664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>видеосъемки.</w:t>
      </w:r>
    </w:p>
    <w:p w14:paraId="44535A85" w14:textId="77777777" w:rsidR="00760347" w:rsidRPr="00316BD5" w:rsidRDefault="00760347" w:rsidP="000A66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C48399" w14:textId="77777777" w:rsidR="00760347" w:rsidRPr="00316BD5" w:rsidRDefault="00760347" w:rsidP="000A66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6BD5">
        <w:rPr>
          <w:rFonts w:ascii="Times New Roman" w:eastAsia="Calibri" w:hAnsi="Times New Roman" w:cs="Times New Roman"/>
          <w:b/>
          <w:sz w:val="26"/>
          <w:szCs w:val="26"/>
        </w:rPr>
        <w:t>Краткая памятка по составлению аннотации к конкурсной работе</w:t>
      </w:r>
    </w:p>
    <w:p w14:paraId="29F951E9" w14:textId="77777777" w:rsidR="000A6664" w:rsidRDefault="000A6664" w:rsidP="000A66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C81C81" w14:textId="77777777" w:rsidR="00760347" w:rsidRPr="00316BD5" w:rsidRDefault="00760347" w:rsidP="000A66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>Начните с указания автора (авторов), субъекта Российской Федерации, названия (темы) конкурсной работы, номинации и категории участников.</w:t>
      </w:r>
    </w:p>
    <w:p w14:paraId="03FA57EF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Аннотация – это независимый от основной работы источник информации. Ее пишут после завершения работы над основным текстом. Она включает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характеристику основной темы, проблемы, объекта, цели работы и ее </w:t>
      </w:r>
      <w:r w:rsidR="000A6664">
        <w:rPr>
          <w:rFonts w:ascii="Times New Roman" w:eastAsia="Calibri" w:hAnsi="Times New Roman" w:cs="Times New Roman"/>
          <w:sz w:val="26"/>
          <w:szCs w:val="26"/>
        </w:rPr>
        <w:br/>
      </w: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результаты. </w:t>
      </w:r>
    </w:p>
    <w:p w14:paraId="360C21D9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bCs/>
          <w:sz w:val="26"/>
          <w:szCs w:val="26"/>
        </w:rPr>
        <w:t xml:space="preserve">Аннотация </w:t>
      </w: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это краткое содержание основного смысла конкурсной работы. Основная задача аннотации - описать материал, указать на его достоинства, оригинальность, новизну, особенности содержания. Аннотация даёт общее и чёткое представление о содержании работы, внятно объясняет, о чем идет речь и чем она может быть интересна. </w:t>
      </w:r>
    </w:p>
    <w:p w14:paraId="0A7B5A40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D5">
        <w:rPr>
          <w:rFonts w:ascii="Times New Roman" w:eastAsia="Calibri" w:hAnsi="Times New Roman" w:cs="Times New Roman"/>
          <w:sz w:val="26"/>
          <w:szCs w:val="26"/>
        </w:rPr>
        <w:t xml:space="preserve">В тексте аннотации следует употреблять синтаксические конструкции, свойственные языку методических документов, избегать сложных грамматических конструкций. Он должен быть лаконичен и четок. </w:t>
      </w:r>
    </w:p>
    <w:p w14:paraId="3942099D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6BD5">
        <w:rPr>
          <w:rFonts w:ascii="Times New Roman" w:eastAsia="Calibri" w:hAnsi="Times New Roman" w:cs="Times New Roman"/>
          <w:bCs/>
          <w:sz w:val="26"/>
          <w:szCs w:val="26"/>
        </w:rPr>
        <w:t xml:space="preserve">Не стремитесь включать в аннотацию фрагмент текста конкурсной работы.  </w:t>
      </w:r>
    </w:p>
    <w:p w14:paraId="3577A700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B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Рекомендуемый объем аннотации – 100–250 слов. </w:t>
      </w:r>
    </w:p>
    <w:p w14:paraId="4A4E721B" w14:textId="77777777" w:rsidR="00760347" w:rsidRPr="00316BD5" w:rsidRDefault="00760347" w:rsidP="004F3E5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6BD5">
        <w:rPr>
          <w:rFonts w:ascii="Times New Roman" w:eastAsia="Calibri" w:hAnsi="Times New Roman" w:cs="Times New Roman"/>
          <w:bCs/>
          <w:sz w:val="26"/>
          <w:szCs w:val="26"/>
        </w:rPr>
        <w:t xml:space="preserve">Аннотацию проще всего составить на основе четырех универсальных вопросов: «Кто?», «Что?», «О чем?», «Для кого?». </w:t>
      </w:r>
    </w:p>
    <w:p w14:paraId="3E7C5E1C" w14:textId="77777777" w:rsidR="00760347" w:rsidRPr="00316BD5" w:rsidRDefault="00760347" w:rsidP="004F3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44332C04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2C791B" w14:textId="77777777" w:rsidR="00760347" w:rsidRPr="00760347" w:rsidRDefault="00760347" w:rsidP="004F3E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EF0FB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EDF7D82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EDEEA7F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8D6F729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9D49E62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CCD022C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FD93363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A956242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760347" w:rsidRPr="00760347" w:rsidSect="004F3E5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958A" w14:textId="77777777" w:rsidR="00056CB7" w:rsidRDefault="00056CB7" w:rsidP="00117FF7">
      <w:pPr>
        <w:spacing w:after="0" w:line="240" w:lineRule="auto"/>
      </w:pPr>
      <w:r>
        <w:separator/>
      </w:r>
    </w:p>
  </w:endnote>
  <w:endnote w:type="continuationSeparator" w:id="0">
    <w:p w14:paraId="57ED6411" w14:textId="77777777" w:rsidR="00056CB7" w:rsidRDefault="00056CB7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BF67" w14:textId="77777777" w:rsidR="00056CB7" w:rsidRDefault="00056CB7" w:rsidP="00117FF7">
      <w:pPr>
        <w:spacing w:after="0" w:line="240" w:lineRule="auto"/>
      </w:pPr>
      <w:r>
        <w:separator/>
      </w:r>
    </w:p>
  </w:footnote>
  <w:footnote w:type="continuationSeparator" w:id="0">
    <w:p w14:paraId="749769A1" w14:textId="77777777" w:rsidR="00056CB7" w:rsidRDefault="00056CB7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5773F113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BE">
          <w:rPr>
            <w:noProof/>
          </w:rPr>
          <w:t>2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56CB7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57606"/>
    <w:rsid w:val="00572460"/>
    <w:rsid w:val="005A1271"/>
    <w:rsid w:val="005A2387"/>
    <w:rsid w:val="005B3482"/>
    <w:rsid w:val="005B3FFD"/>
    <w:rsid w:val="005C34B0"/>
    <w:rsid w:val="005C3B85"/>
    <w:rsid w:val="005D2541"/>
    <w:rsid w:val="005D5F8C"/>
    <w:rsid w:val="005E1BAC"/>
    <w:rsid w:val="005F074F"/>
    <w:rsid w:val="005F0765"/>
    <w:rsid w:val="005F29BA"/>
    <w:rsid w:val="005F3A74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21BE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7DAB"/>
    <w:rsid w:val="00D30494"/>
    <w:rsid w:val="00D3120D"/>
    <w:rsid w:val="00D4083B"/>
    <w:rsid w:val="00D473B2"/>
    <w:rsid w:val="00D52BDF"/>
    <w:rsid w:val="00D57130"/>
    <w:rsid w:val="00D574A9"/>
    <w:rsid w:val="00D626C6"/>
    <w:rsid w:val="00D73E11"/>
    <w:rsid w:val="00D7508A"/>
    <w:rsid w:val="00D75286"/>
    <w:rsid w:val="00D75EBE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7AD8-F460-4D22-9618-93900FB3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2</cp:revision>
  <cp:lastPrinted>2025-08-13T12:43:00Z</cp:lastPrinted>
  <dcterms:created xsi:type="dcterms:W3CDTF">2025-08-18T10:30:00Z</dcterms:created>
  <dcterms:modified xsi:type="dcterms:W3CDTF">2025-08-18T10:30:00Z</dcterms:modified>
</cp:coreProperties>
</file>