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473" w:rsidRDefault="00200473" w:rsidP="00200473">
      <w:pPr>
        <w:pStyle w:val="1"/>
        <w:rPr>
          <w:rFonts w:ascii="Times New Roman" w:hAnsi="Times New Roman" w:cs="Times New Roman"/>
          <w:sz w:val="18"/>
          <w:szCs w:val="18"/>
        </w:rPr>
      </w:pPr>
    </w:p>
    <w:p w:rsidR="00200473" w:rsidRPr="00E55276" w:rsidRDefault="00200473" w:rsidP="00200473">
      <w:pPr>
        <w:pStyle w:val="1"/>
        <w:jc w:val="right"/>
        <w:rPr>
          <w:rFonts w:ascii="Times New Roman" w:hAnsi="Times New Roman" w:cs="Times New Roman"/>
        </w:rPr>
      </w:pPr>
      <w:r w:rsidRPr="00E55276">
        <w:rPr>
          <w:rFonts w:ascii="Times New Roman" w:hAnsi="Times New Roman" w:cs="Times New Roman"/>
        </w:rPr>
        <w:t xml:space="preserve">Приложение </w:t>
      </w:r>
      <w:r w:rsidR="00014801">
        <w:rPr>
          <w:rFonts w:ascii="Times New Roman" w:hAnsi="Times New Roman" w:cs="Times New Roman"/>
        </w:rPr>
        <w:t>4</w:t>
      </w:r>
      <w:r w:rsidRPr="00E55276">
        <w:rPr>
          <w:rFonts w:ascii="Times New Roman" w:hAnsi="Times New Roman" w:cs="Times New Roman"/>
        </w:rPr>
        <w:t>.</w:t>
      </w:r>
    </w:p>
    <w:p w:rsidR="00200473" w:rsidRDefault="00200473" w:rsidP="00200473">
      <w:pPr>
        <w:pStyle w:val="1"/>
        <w:jc w:val="right"/>
        <w:rPr>
          <w:rFonts w:ascii="Times New Roman" w:hAnsi="Times New Roman" w:cs="Times New Roman"/>
          <w:sz w:val="26"/>
          <w:szCs w:val="26"/>
        </w:rPr>
      </w:pPr>
    </w:p>
    <w:p w:rsidR="00E106B4" w:rsidRDefault="00200473" w:rsidP="00200473">
      <w:pPr>
        <w:pStyle w:val="1"/>
        <w:jc w:val="center"/>
        <w:rPr>
          <w:rFonts w:ascii="Times New Roman" w:hAnsi="Times New Roman" w:cs="Times New Roman"/>
        </w:rPr>
      </w:pPr>
      <w:r w:rsidRPr="00E55276">
        <w:rPr>
          <w:rFonts w:ascii="Times New Roman" w:hAnsi="Times New Roman" w:cs="Times New Roman"/>
        </w:rPr>
        <w:t xml:space="preserve">Разъяснения по заполнению формы </w:t>
      </w:r>
      <w:proofErr w:type="gramStart"/>
      <w:r w:rsidRPr="00E55276">
        <w:rPr>
          <w:rFonts w:ascii="Times New Roman" w:hAnsi="Times New Roman" w:cs="Times New Roman"/>
        </w:rPr>
        <w:t xml:space="preserve">отчета  </w:t>
      </w:r>
      <w:r w:rsidRPr="00E55276">
        <w:rPr>
          <w:rFonts w:ascii="Times New Roman" w:eastAsia="Calibri" w:hAnsi="Times New Roman" w:cs="Times New Roman"/>
        </w:rPr>
        <w:t>о</w:t>
      </w:r>
      <w:proofErr w:type="gramEnd"/>
      <w:r w:rsidRPr="00E55276">
        <w:rPr>
          <w:rFonts w:ascii="Times New Roman" w:eastAsia="Calibri" w:hAnsi="Times New Roman" w:cs="Times New Roman"/>
        </w:rPr>
        <w:t xml:space="preserve"> </w:t>
      </w:r>
      <w:r w:rsidRPr="00E55276">
        <w:rPr>
          <w:rFonts w:ascii="Times New Roman" w:hAnsi="Times New Roman" w:cs="Times New Roman"/>
        </w:rPr>
        <w:t xml:space="preserve">включении элементов финансовой грамотности в образовательные программы </w:t>
      </w:r>
      <w:r w:rsidR="00E106B4">
        <w:rPr>
          <w:rFonts w:ascii="Times New Roman" w:hAnsi="Times New Roman" w:cs="Times New Roman"/>
        </w:rPr>
        <w:t xml:space="preserve">общего образования </w:t>
      </w:r>
    </w:p>
    <w:p w:rsidR="00200473" w:rsidRPr="00E55276" w:rsidRDefault="00200473" w:rsidP="00200473">
      <w:pPr>
        <w:pStyle w:val="1"/>
        <w:jc w:val="center"/>
        <w:rPr>
          <w:rFonts w:ascii="Times New Roman" w:hAnsi="Times New Roman" w:cs="Times New Roman"/>
        </w:rPr>
      </w:pPr>
      <w:r w:rsidRPr="00E55276">
        <w:rPr>
          <w:rFonts w:ascii="Times New Roman" w:hAnsi="Times New Roman" w:cs="Times New Roman"/>
        </w:rPr>
        <w:t>по итогам 202</w:t>
      </w:r>
      <w:r w:rsidR="00E94648">
        <w:rPr>
          <w:rFonts w:ascii="Times New Roman" w:hAnsi="Times New Roman" w:cs="Times New Roman"/>
        </w:rPr>
        <w:t>2</w:t>
      </w:r>
      <w:r w:rsidRPr="00E55276">
        <w:rPr>
          <w:rFonts w:ascii="Times New Roman" w:hAnsi="Times New Roman" w:cs="Times New Roman"/>
        </w:rPr>
        <w:t>/202</w:t>
      </w:r>
      <w:r w:rsidR="00E94648">
        <w:rPr>
          <w:rFonts w:ascii="Times New Roman" w:hAnsi="Times New Roman" w:cs="Times New Roman"/>
        </w:rPr>
        <w:t>3</w:t>
      </w:r>
      <w:r w:rsidRPr="00E55276">
        <w:rPr>
          <w:rFonts w:ascii="Times New Roman" w:hAnsi="Times New Roman" w:cs="Times New Roman"/>
        </w:rPr>
        <w:t xml:space="preserve"> учебного года</w:t>
      </w:r>
    </w:p>
    <w:p w:rsidR="00200473" w:rsidRDefault="00200473" w:rsidP="00200473">
      <w:pPr>
        <w:pStyle w:val="1"/>
        <w:jc w:val="both"/>
        <w:rPr>
          <w:sz w:val="26"/>
          <w:szCs w:val="26"/>
        </w:rPr>
      </w:pPr>
    </w:p>
    <w:p w:rsidR="00200473" w:rsidRPr="00F269B8" w:rsidRDefault="00200473" w:rsidP="00200473">
      <w:pPr>
        <w:pStyle w:val="1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Тематика финансовой грамотности включает вопросы управления личными и общественными финансами, в том числе </w:t>
      </w:r>
      <w:proofErr w:type="gramStart"/>
      <w:r>
        <w:rPr>
          <w:rFonts w:ascii="Times New Roman" w:hAnsi="Times New Roman" w:cs="Times New Roman"/>
        </w:rPr>
        <w:t>вопросы  бюджетной</w:t>
      </w:r>
      <w:proofErr w:type="gramEnd"/>
      <w:r>
        <w:rPr>
          <w:rFonts w:ascii="Times New Roman" w:hAnsi="Times New Roman" w:cs="Times New Roman"/>
        </w:rPr>
        <w:t>,  налоговой, пенсионной, инвестиционной грамотности,</w:t>
      </w:r>
      <w:r w:rsidRPr="00B671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предпринимательской активности, </w:t>
      </w:r>
      <w:proofErr w:type="spellStart"/>
      <w:r>
        <w:rPr>
          <w:rFonts w:ascii="Times New Roman" w:hAnsi="Times New Roman" w:cs="Times New Roman"/>
        </w:rPr>
        <w:t>кибербезопасности</w:t>
      </w:r>
      <w:proofErr w:type="spellEnd"/>
      <w:r>
        <w:rPr>
          <w:rFonts w:ascii="Times New Roman" w:hAnsi="Times New Roman" w:cs="Times New Roman"/>
        </w:rPr>
        <w:t xml:space="preserve"> и защиты прав потребителей финансовых услуг  .        </w:t>
      </w:r>
    </w:p>
    <w:p w:rsidR="00200473" w:rsidRDefault="00200473" w:rsidP="00200473">
      <w:pPr>
        <w:pStyle w:val="1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отчете </w:t>
      </w:r>
      <w:r w:rsidR="00E94648">
        <w:rPr>
          <w:rFonts w:ascii="Times New Roman" w:hAnsi="Times New Roman" w:cs="Times New Roman"/>
        </w:rPr>
        <w:t xml:space="preserve">необходимо </w:t>
      </w:r>
      <w:r>
        <w:rPr>
          <w:rFonts w:ascii="Times New Roman" w:hAnsi="Times New Roman" w:cs="Times New Roman"/>
        </w:rPr>
        <w:t xml:space="preserve">указывать </w:t>
      </w:r>
      <w:r w:rsidR="00E94648">
        <w:rPr>
          <w:rFonts w:ascii="Times New Roman" w:hAnsi="Times New Roman" w:cs="Times New Roman"/>
        </w:rPr>
        <w:t xml:space="preserve">несколько </w:t>
      </w:r>
      <w:r w:rsidRPr="00E94648">
        <w:rPr>
          <w:rFonts w:ascii="Times New Roman" w:hAnsi="Times New Roman" w:cs="Times New Roman"/>
          <w:b/>
        </w:rPr>
        <w:t>ссыл</w:t>
      </w:r>
      <w:r w:rsidR="00E94648">
        <w:rPr>
          <w:rFonts w:ascii="Times New Roman" w:hAnsi="Times New Roman" w:cs="Times New Roman"/>
          <w:b/>
        </w:rPr>
        <w:t xml:space="preserve">ок </w:t>
      </w:r>
      <w:r w:rsidR="00E94648" w:rsidRPr="00E94648">
        <w:rPr>
          <w:rFonts w:ascii="Times New Roman" w:hAnsi="Times New Roman" w:cs="Times New Roman"/>
          <w:b/>
        </w:rPr>
        <w:t xml:space="preserve">на </w:t>
      </w:r>
      <w:proofErr w:type="gramStart"/>
      <w:r w:rsidR="00E94648" w:rsidRPr="00E94648">
        <w:rPr>
          <w:rFonts w:ascii="Times New Roman" w:hAnsi="Times New Roman" w:cs="Times New Roman"/>
          <w:b/>
        </w:rPr>
        <w:t>публикации  на</w:t>
      </w:r>
      <w:proofErr w:type="gramEnd"/>
      <w:r w:rsidR="00E94648" w:rsidRPr="00E94648">
        <w:rPr>
          <w:rFonts w:ascii="Times New Roman" w:hAnsi="Times New Roman" w:cs="Times New Roman"/>
          <w:b/>
        </w:rPr>
        <w:t xml:space="preserve"> официальных ресурсах образовательны</w:t>
      </w:r>
      <w:r w:rsidR="00E94648">
        <w:rPr>
          <w:rFonts w:ascii="Times New Roman" w:hAnsi="Times New Roman" w:cs="Times New Roman"/>
          <w:b/>
        </w:rPr>
        <w:t>х</w:t>
      </w:r>
      <w:r w:rsidR="00E94648" w:rsidRPr="00E94648">
        <w:rPr>
          <w:rFonts w:ascii="Times New Roman" w:hAnsi="Times New Roman" w:cs="Times New Roman"/>
          <w:b/>
        </w:rPr>
        <w:t xml:space="preserve"> организаций</w:t>
      </w:r>
      <w:r w:rsidR="00E946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 мероприятиях, направленных на повышение финансовой грамотности обучающихся, в том числе: </w:t>
      </w:r>
    </w:p>
    <w:p w:rsidR="00200473" w:rsidRDefault="00200473" w:rsidP="00200473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включение темы финансовой грамотности и ее изучение в </w:t>
      </w:r>
      <w:r w:rsidR="009C7E66">
        <w:rPr>
          <w:rFonts w:ascii="Times New Roman" w:hAnsi="Times New Roman" w:cs="Times New Roman"/>
        </w:rPr>
        <w:t>рамках обязательных предметов учебного плана («Окружающий мир», «Математика», «Обществознание», «История», «Информатика», «География», «Основы безопасности жизнедеятельности», «Иностранный язык», «Литература», «Экономика», «Право»), учебных курсов внеурочной деятельности, элективных и факультативных курсов;</w:t>
      </w:r>
    </w:p>
    <w:p w:rsidR="009C7E66" w:rsidRDefault="009C7E66" w:rsidP="00200473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организацию просветительских и обучающих мероприятий в рамках плана воспитательной работы;</w:t>
      </w:r>
    </w:p>
    <w:p w:rsidR="00200473" w:rsidRDefault="00200473" w:rsidP="00200473">
      <w:pPr>
        <w:pStyle w:val="1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участие в осенней и весенней сессии проекта Банка России «Онлайн-уроки финансовой грамотности» </w:t>
      </w:r>
      <w:r w:rsidR="00E94648">
        <w:rPr>
          <w:rFonts w:ascii="Times New Roman" w:hAnsi="Times New Roman" w:cs="Times New Roman"/>
        </w:rPr>
        <w:t>2022/2023 учебного года</w:t>
      </w:r>
      <w:r>
        <w:rPr>
          <w:rFonts w:ascii="Times New Roman" w:hAnsi="Times New Roman" w:cs="Times New Roman"/>
        </w:rPr>
        <w:t>;</w:t>
      </w:r>
    </w:p>
    <w:p w:rsidR="00200473" w:rsidRDefault="00200473" w:rsidP="00200473">
      <w:pPr>
        <w:pStyle w:val="1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участие во Всероссийском онлайн финансовом зачете </w:t>
      </w:r>
      <w:r w:rsidR="00E94648">
        <w:rPr>
          <w:rFonts w:ascii="Times New Roman" w:hAnsi="Times New Roman" w:cs="Times New Roman"/>
        </w:rPr>
        <w:t xml:space="preserve">в </w:t>
      </w:r>
      <w:proofErr w:type="gramStart"/>
      <w:r w:rsidR="00E94648">
        <w:rPr>
          <w:rFonts w:ascii="Times New Roman" w:hAnsi="Times New Roman" w:cs="Times New Roman"/>
        </w:rPr>
        <w:t xml:space="preserve">декабре </w:t>
      </w:r>
      <w:r>
        <w:rPr>
          <w:rFonts w:ascii="Times New Roman" w:hAnsi="Times New Roman" w:cs="Times New Roman"/>
        </w:rPr>
        <w:t xml:space="preserve"> 202</w:t>
      </w:r>
      <w:r w:rsidR="00E94648">
        <w:rPr>
          <w:rFonts w:ascii="Times New Roman" w:hAnsi="Times New Roman" w:cs="Times New Roman"/>
        </w:rPr>
        <w:t>2</w:t>
      </w:r>
      <w:proofErr w:type="gramEnd"/>
      <w:r w:rsidR="00E94648">
        <w:rPr>
          <w:rFonts w:ascii="Times New Roman" w:hAnsi="Times New Roman" w:cs="Times New Roman"/>
        </w:rPr>
        <w:t xml:space="preserve"> года </w:t>
      </w:r>
      <w:r>
        <w:rPr>
          <w:rFonts w:ascii="Times New Roman" w:hAnsi="Times New Roman" w:cs="Times New Roman"/>
        </w:rPr>
        <w:t>;</w:t>
      </w:r>
    </w:p>
    <w:p w:rsidR="00200473" w:rsidRDefault="00200473" w:rsidP="00200473">
      <w:pPr>
        <w:pStyle w:val="1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участие в региональн</w:t>
      </w:r>
      <w:r w:rsidR="00E94648">
        <w:rPr>
          <w:rFonts w:ascii="Times New Roman" w:hAnsi="Times New Roman" w:cs="Times New Roman"/>
        </w:rPr>
        <w:t xml:space="preserve">ом </w:t>
      </w:r>
      <w:r>
        <w:rPr>
          <w:rFonts w:ascii="Times New Roman" w:hAnsi="Times New Roman" w:cs="Times New Roman"/>
        </w:rPr>
        <w:t>этап</w:t>
      </w:r>
      <w:r w:rsidR="00E94648">
        <w:rPr>
          <w:rFonts w:ascii="Times New Roman" w:hAnsi="Times New Roman" w:cs="Times New Roman"/>
        </w:rPr>
        <w:t xml:space="preserve">е  </w:t>
      </w:r>
      <w:r>
        <w:rPr>
          <w:rFonts w:ascii="Times New Roman" w:hAnsi="Times New Roman" w:cs="Times New Roman"/>
        </w:rPr>
        <w:t xml:space="preserve"> Всероссийском конкурса </w:t>
      </w:r>
      <w:proofErr w:type="gramStart"/>
      <w:r>
        <w:rPr>
          <w:rFonts w:ascii="Times New Roman" w:hAnsi="Times New Roman" w:cs="Times New Roman"/>
        </w:rPr>
        <w:t>эссе  «</w:t>
      </w:r>
      <w:proofErr w:type="gramEnd"/>
      <w:r>
        <w:rPr>
          <w:rFonts w:ascii="Times New Roman" w:hAnsi="Times New Roman" w:cs="Times New Roman"/>
        </w:rPr>
        <w:t>День рубля»</w:t>
      </w:r>
      <w:r w:rsidR="00E94648">
        <w:rPr>
          <w:rFonts w:ascii="Times New Roman" w:hAnsi="Times New Roman" w:cs="Times New Roman"/>
        </w:rPr>
        <w:t xml:space="preserve"> (декабрь 2023 г.)</w:t>
      </w:r>
      <w:r>
        <w:rPr>
          <w:rFonts w:ascii="Times New Roman" w:hAnsi="Times New Roman" w:cs="Times New Roman"/>
        </w:rPr>
        <w:t xml:space="preserve">; </w:t>
      </w:r>
    </w:p>
    <w:p w:rsidR="00200473" w:rsidRDefault="00200473" w:rsidP="00200473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участие в мероприятиях Всероссийской недели финансовой грамотности для детей и молодежи </w:t>
      </w:r>
      <w:proofErr w:type="gramStart"/>
      <w:r>
        <w:rPr>
          <w:rFonts w:ascii="Times New Roman" w:hAnsi="Times New Roman" w:cs="Times New Roman"/>
        </w:rPr>
        <w:t>( ноябрь</w:t>
      </w:r>
      <w:proofErr w:type="gramEnd"/>
      <w:r>
        <w:rPr>
          <w:rFonts w:ascii="Times New Roman" w:hAnsi="Times New Roman" w:cs="Times New Roman"/>
        </w:rPr>
        <w:t xml:space="preserve"> 202</w:t>
      </w:r>
      <w:r w:rsidR="00E9464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г.</w:t>
      </w:r>
      <w:r w:rsidR="00E94648">
        <w:rPr>
          <w:rFonts w:ascii="Times New Roman" w:hAnsi="Times New Roman" w:cs="Times New Roman"/>
        </w:rPr>
        <w:t xml:space="preserve"> – апрель 2023 г.</w:t>
      </w:r>
      <w:r>
        <w:rPr>
          <w:rFonts w:ascii="Times New Roman" w:hAnsi="Times New Roman" w:cs="Times New Roman"/>
        </w:rPr>
        <w:t>);</w:t>
      </w:r>
    </w:p>
    <w:p w:rsidR="00E94648" w:rsidRDefault="00200473" w:rsidP="00E94648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участие в Кубк</w:t>
      </w:r>
      <w:r w:rsidR="00E94648">
        <w:rPr>
          <w:rFonts w:ascii="Times New Roman" w:hAnsi="Times New Roman" w:cs="Times New Roman"/>
        </w:rPr>
        <w:t xml:space="preserve">ах </w:t>
      </w:r>
      <w:r>
        <w:rPr>
          <w:rFonts w:ascii="Times New Roman" w:hAnsi="Times New Roman" w:cs="Times New Roman"/>
        </w:rPr>
        <w:t xml:space="preserve">Курской области по </w:t>
      </w:r>
      <w:proofErr w:type="gramStart"/>
      <w:r w:rsidR="00E94648">
        <w:rPr>
          <w:rFonts w:ascii="Times New Roman" w:hAnsi="Times New Roman" w:cs="Times New Roman"/>
        </w:rPr>
        <w:t xml:space="preserve">финансовым  </w:t>
      </w:r>
      <w:r w:rsidR="00E94648">
        <w:rPr>
          <w:rFonts w:ascii="Times New Roman" w:hAnsi="Times New Roman" w:cs="Times New Roman"/>
        </w:rPr>
        <w:t>«</w:t>
      </w:r>
      <w:proofErr w:type="gramEnd"/>
      <w:r w:rsidR="00E94648">
        <w:rPr>
          <w:rFonts w:ascii="Times New Roman" w:hAnsi="Times New Roman" w:cs="Times New Roman"/>
        </w:rPr>
        <w:t>боям» Третьего Всероссийского чемпионата по финансовой грамотности и предпринимательству</w:t>
      </w:r>
      <w:r w:rsidR="00E94648">
        <w:rPr>
          <w:rFonts w:ascii="Times New Roman" w:hAnsi="Times New Roman" w:cs="Times New Roman"/>
        </w:rPr>
        <w:t xml:space="preserve"> (ноябрь 2022 г.);</w:t>
      </w:r>
    </w:p>
    <w:p w:rsidR="00200473" w:rsidRDefault="00E94648" w:rsidP="00200473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участие в Кубках Курской области</w:t>
      </w:r>
      <w:r>
        <w:rPr>
          <w:rFonts w:ascii="Times New Roman" w:hAnsi="Times New Roman" w:cs="Times New Roman"/>
        </w:rPr>
        <w:t xml:space="preserve"> по </w:t>
      </w:r>
      <w:proofErr w:type="gramStart"/>
      <w:r>
        <w:rPr>
          <w:rFonts w:ascii="Times New Roman" w:hAnsi="Times New Roman" w:cs="Times New Roman"/>
        </w:rPr>
        <w:t xml:space="preserve">коммуникативным  </w:t>
      </w:r>
      <w:r w:rsidR="00200473">
        <w:rPr>
          <w:rFonts w:ascii="Times New Roman" w:hAnsi="Times New Roman" w:cs="Times New Roman"/>
        </w:rPr>
        <w:t>«</w:t>
      </w:r>
      <w:proofErr w:type="gramEnd"/>
      <w:r w:rsidR="00200473">
        <w:rPr>
          <w:rFonts w:ascii="Times New Roman" w:hAnsi="Times New Roman" w:cs="Times New Roman"/>
        </w:rPr>
        <w:t xml:space="preserve">боям» </w:t>
      </w:r>
      <w:r>
        <w:rPr>
          <w:rFonts w:ascii="Times New Roman" w:hAnsi="Times New Roman" w:cs="Times New Roman"/>
        </w:rPr>
        <w:t xml:space="preserve">Четвертого </w:t>
      </w:r>
      <w:r w:rsidR="00200473">
        <w:rPr>
          <w:rFonts w:ascii="Times New Roman" w:hAnsi="Times New Roman" w:cs="Times New Roman"/>
        </w:rPr>
        <w:t xml:space="preserve"> Всероссийского чемпионата по финансовой грамотности и предпринимательству (</w:t>
      </w:r>
      <w:r>
        <w:rPr>
          <w:rFonts w:ascii="Times New Roman" w:hAnsi="Times New Roman" w:cs="Times New Roman"/>
        </w:rPr>
        <w:t>апрель  2023 г</w:t>
      </w:r>
      <w:r w:rsidR="00200473">
        <w:rPr>
          <w:rFonts w:ascii="Times New Roman" w:hAnsi="Times New Roman" w:cs="Times New Roman"/>
        </w:rPr>
        <w:t>);</w:t>
      </w:r>
    </w:p>
    <w:p w:rsidR="00E94648" w:rsidRDefault="00E94648" w:rsidP="00E94648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участие в тематическом уроке по финансовой безопасности (март-апрель 2023 г.) </w:t>
      </w:r>
    </w:p>
    <w:p w:rsidR="00200473" w:rsidRPr="009344C4" w:rsidRDefault="00200473" w:rsidP="00200473">
      <w:pPr>
        <w:pStyle w:val="1"/>
        <w:ind w:firstLine="567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-   участие </w:t>
      </w:r>
      <w:r w:rsidR="00E106B4">
        <w:rPr>
          <w:rFonts w:ascii="Times New Roman" w:hAnsi="Times New Roman" w:cs="Times New Roman"/>
        </w:rPr>
        <w:t xml:space="preserve">обучающихся </w:t>
      </w:r>
      <w:r>
        <w:rPr>
          <w:rFonts w:ascii="Times New Roman" w:hAnsi="Times New Roman" w:cs="Times New Roman"/>
        </w:rPr>
        <w:t xml:space="preserve">во всероссийских  олимпиадах и конкурсах, направленных  на </w:t>
      </w:r>
      <w:r w:rsidRPr="009344C4">
        <w:rPr>
          <w:rFonts w:ascii="Times New Roman" w:hAnsi="Times New Roman" w:cs="Times New Roman"/>
        </w:rPr>
        <w:t>формирование финансовой грамотности и предпринимательской активности.</w:t>
      </w:r>
    </w:p>
    <w:p w:rsidR="00200473" w:rsidRDefault="00200473" w:rsidP="00200473">
      <w:pPr>
        <w:pStyle w:val="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экскурсии, открытые уроки, деловые игры, тренинги, встречи с экспертами финансового рынка.</w:t>
      </w:r>
    </w:p>
    <w:p w:rsidR="00200473" w:rsidRDefault="00200473" w:rsidP="00200473">
      <w:pPr>
        <w:pStyle w:val="1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отчету </w:t>
      </w:r>
      <w:r w:rsidR="00014801">
        <w:rPr>
          <w:rFonts w:ascii="Times New Roman" w:hAnsi="Times New Roman" w:cs="Times New Roman"/>
        </w:rPr>
        <w:t xml:space="preserve">общеобразовательных организаций </w:t>
      </w:r>
      <w:r>
        <w:rPr>
          <w:rFonts w:ascii="Times New Roman" w:hAnsi="Times New Roman" w:cs="Times New Roman"/>
        </w:rPr>
        <w:t xml:space="preserve">можно прикреплять сканы документов, </w:t>
      </w:r>
      <w:proofErr w:type="spellStart"/>
      <w:r>
        <w:rPr>
          <w:rFonts w:ascii="Times New Roman" w:hAnsi="Times New Roman" w:cs="Times New Roman"/>
        </w:rPr>
        <w:t>подтверждаюших</w:t>
      </w:r>
      <w:proofErr w:type="spellEnd"/>
      <w:r>
        <w:rPr>
          <w:rFonts w:ascii="Times New Roman" w:hAnsi="Times New Roman" w:cs="Times New Roman"/>
        </w:rPr>
        <w:t xml:space="preserve"> участие </w:t>
      </w:r>
      <w:r w:rsidR="00E106B4">
        <w:rPr>
          <w:rFonts w:ascii="Times New Roman" w:hAnsi="Times New Roman" w:cs="Times New Roman"/>
        </w:rPr>
        <w:t xml:space="preserve">обучающихся </w:t>
      </w:r>
      <w:r>
        <w:rPr>
          <w:rFonts w:ascii="Times New Roman" w:hAnsi="Times New Roman" w:cs="Times New Roman"/>
        </w:rPr>
        <w:t xml:space="preserve">в мероприятиях по финансовой грамотности, в том числе - </w:t>
      </w:r>
      <w:r w:rsidRPr="00B671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рамках </w:t>
      </w:r>
      <w:r w:rsidRPr="00785141">
        <w:rPr>
          <w:rFonts w:ascii="Times New Roman" w:hAnsi="Times New Roman" w:cs="Times New Roman"/>
        </w:rPr>
        <w:t>календарного плана воспитательной работы обучающихся</w:t>
      </w:r>
      <w:r>
        <w:rPr>
          <w:rFonts w:ascii="Times New Roman" w:hAnsi="Times New Roman" w:cs="Times New Roman"/>
        </w:rPr>
        <w:t xml:space="preserve"> (под мероприятием подразумевается мероприятие, организованное и проведенное соответствующей профессиональной образовательной организацией по форме, устанавливаемой профессиональной </w:t>
      </w:r>
      <w:r w:rsidRPr="00785141">
        <w:rPr>
          <w:rFonts w:ascii="Times New Roman" w:hAnsi="Times New Roman" w:cs="Times New Roman"/>
        </w:rPr>
        <w:t>образовательной организацией самостоятельно</w:t>
      </w:r>
      <w:r>
        <w:rPr>
          <w:rFonts w:ascii="Times New Roman" w:hAnsi="Times New Roman" w:cs="Times New Roman"/>
        </w:rPr>
        <w:t>)</w:t>
      </w:r>
      <w:r w:rsidR="00014801">
        <w:rPr>
          <w:rFonts w:ascii="Times New Roman" w:hAnsi="Times New Roman" w:cs="Times New Roman"/>
        </w:rPr>
        <w:t>, в рамках урочной и внеурочной деятельности</w:t>
      </w:r>
      <w:r w:rsidR="00E946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. </w:t>
      </w:r>
    </w:p>
    <w:p w:rsidR="00E94648" w:rsidRPr="00E94648" w:rsidRDefault="00E94648" w:rsidP="004D059C">
      <w:pPr>
        <w:pStyle w:val="1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</w:rPr>
      </w:pPr>
      <w:r w:rsidRPr="00E94648">
        <w:rPr>
          <w:rFonts w:ascii="Times New Roman" w:hAnsi="Times New Roman" w:cs="Times New Roman"/>
        </w:rPr>
        <w:t xml:space="preserve">Органы местного самоуправления, осуществляющие управление в сфере образования муниципальных районов и городских округов представляют сводную таблицу с отчетностью </w:t>
      </w:r>
      <w:r w:rsidRPr="00E94648">
        <w:rPr>
          <w:rFonts w:ascii="Times New Roman" w:hAnsi="Times New Roman" w:cs="Times New Roman"/>
          <w:b/>
        </w:rPr>
        <w:t>всех подведомственных общеобразовательных организаций</w:t>
      </w:r>
      <w:r w:rsidRPr="00E94648">
        <w:rPr>
          <w:rFonts w:ascii="Times New Roman" w:hAnsi="Times New Roman" w:cs="Times New Roman"/>
        </w:rPr>
        <w:t xml:space="preserve">, функционировавших в 2022/2023 учебной </w:t>
      </w:r>
      <w:proofErr w:type="gramStart"/>
      <w:r w:rsidRPr="00E94648">
        <w:rPr>
          <w:rFonts w:ascii="Times New Roman" w:hAnsi="Times New Roman" w:cs="Times New Roman"/>
        </w:rPr>
        <w:t>году  на</w:t>
      </w:r>
      <w:proofErr w:type="gramEnd"/>
      <w:r w:rsidRPr="00E94648">
        <w:rPr>
          <w:rFonts w:ascii="Times New Roman" w:hAnsi="Times New Roman" w:cs="Times New Roman"/>
        </w:rPr>
        <w:t xml:space="preserve"> территории муниципального образования/ городского округа. </w:t>
      </w:r>
    </w:p>
    <w:p w:rsidR="003E23E1" w:rsidRDefault="003E23E1"/>
    <w:sectPr w:rsidR="003E23E1" w:rsidSect="00911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4287B"/>
    <w:multiLevelType w:val="hybridMultilevel"/>
    <w:tmpl w:val="058AEACA"/>
    <w:lvl w:ilvl="0" w:tplc="4E46437A">
      <w:start w:val="1"/>
      <w:numFmt w:val="decimal"/>
      <w:lvlText w:val="%1."/>
      <w:lvlJc w:val="left"/>
      <w:pPr>
        <w:ind w:left="720" w:hanging="360"/>
      </w:pPr>
      <w:rPr>
        <w:rFonts w:ascii="Cambria" w:hAnsi="Cambria" w:cs="Cambr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276"/>
    <w:rsid w:val="00014801"/>
    <w:rsid w:val="00200473"/>
    <w:rsid w:val="003E23E1"/>
    <w:rsid w:val="009C7E66"/>
    <w:rsid w:val="00D062EA"/>
    <w:rsid w:val="00E106B4"/>
    <w:rsid w:val="00E94648"/>
    <w:rsid w:val="00FC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83C"/>
  <w15:chartTrackingRefBased/>
  <w15:docId w15:val="{4D59378B-70CD-4636-8722-E3DED5DA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48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00473"/>
    <w:pPr>
      <w:spacing w:after="0" w:line="240" w:lineRule="auto"/>
    </w:pPr>
    <w:rPr>
      <w:rFonts w:ascii="Cambria" w:eastAsia="Cambria" w:hAnsi="Cambria" w:cs="Cambria"/>
      <w:sz w:val="24"/>
      <w:szCs w:val="24"/>
    </w:rPr>
  </w:style>
  <w:style w:type="paragraph" w:styleId="a3">
    <w:name w:val="List Paragraph"/>
    <w:basedOn w:val="a"/>
    <w:uiPriority w:val="34"/>
    <w:qFormat/>
    <w:rsid w:val="00E94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2023-01-20T12:45:00Z</dcterms:created>
  <dcterms:modified xsi:type="dcterms:W3CDTF">2024-01-24T10:38:00Z</dcterms:modified>
</cp:coreProperties>
</file>